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>
          <w:b w:val="false"/>
          <w:bCs w:val="false"/>
        </w:rPr>
      </w:pPr>
      <w:r>
        <w:rPr>
          <w:b w:val="false"/>
          <w:bCs w:val="false"/>
        </w:rPr>
        <w:t>УТВЕРЖДАЮ:</w:t>
      </w:r>
    </w:p>
    <w:p>
      <w:pPr>
        <w:pStyle w:val="style0"/>
        <w:jc w:val="right"/>
        <w:rPr>
          <w:b w:val="false"/>
          <w:bCs w:val="false"/>
        </w:rPr>
      </w:pPr>
      <w:r>
        <w:rPr>
          <w:b w:val="false"/>
          <w:bCs w:val="false"/>
        </w:rPr>
        <w:t xml:space="preserve">Директор ООО « УК г. Обоянь» </w:t>
      </w:r>
    </w:p>
    <w:p>
      <w:pPr>
        <w:pStyle w:val="style0"/>
        <w:ind w:firstLine="708" w:left="0" w:right="0"/>
        <w:jc w:val="right"/>
        <w:rPr>
          <w:b w:val="false"/>
          <w:bCs w:val="false"/>
        </w:rPr>
      </w:pPr>
      <w:r>
        <w:rPr>
          <w:b w:val="false"/>
          <w:bCs w:val="false"/>
        </w:rPr>
        <w:t xml:space="preserve">Алисова А. М. _______________ </w:t>
      </w:r>
    </w:p>
    <w:p>
      <w:pPr>
        <w:pStyle w:val="style0"/>
        <w:ind w:firstLine="708" w:left="0" w:right="0"/>
        <w:jc w:val="right"/>
        <w:rPr/>
      </w:pPr>
      <w:r>
        <w:rPr/>
      </w:r>
    </w:p>
    <w:p>
      <w:pPr>
        <w:pStyle w:val="style0"/>
        <w:ind w:firstLine="708" w:left="0" w:right="0"/>
        <w:rPr/>
      </w:pPr>
      <w:r>
        <w:rPr/>
      </w:r>
    </w:p>
    <w:p>
      <w:pPr>
        <w:pStyle w:val="style0"/>
        <w:ind w:firstLine="708" w:left="0" w:right="0"/>
        <w:rPr/>
      </w:pPr>
      <w:r>
        <w:rPr/>
      </w:r>
    </w:p>
    <w:p>
      <w:pPr>
        <w:pStyle w:val="style0"/>
        <w:ind w:hanging="0" w:left="0" w:right="0"/>
        <w:jc w:val="center"/>
        <w:rPr>
          <w:b/>
        </w:rPr>
      </w:pPr>
      <w:r>
        <w:rPr>
          <w:b/>
        </w:rPr>
        <w:t xml:space="preserve">ПЛАН РАБОТ ООО « УК г. Обоянь» НА 2013 ГОД </w:t>
      </w:r>
    </w:p>
    <w:p>
      <w:pPr>
        <w:pStyle w:val="style0"/>
        <w:ind w:hanging="0" w:left="0" w:right="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по содержанию и ремонту общего имущества многоквартирных домов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  <w:t xml:space="preserve"> </w:t>
      </w:r>
    </w:p>
    <w:tbl>
      <w:tblPr>
        <w:jc w:val="left"/>
        <w:tblInd w:type="dxa" w:w="96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0"/>
        <w:gridCol w:w="1580"/>
        <w:gridCol w:w="1420"/>
        <w:gridCol w:w="1100"/>
        <w:gridCol w:w="1500"/>
        <w:gridCol w:w="2080"/>
        <w:gridCol w:w="1500"/>
      </w:tblGrid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t>п/п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Стоимость работ в руб.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Сроки исполнения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Источник финансирования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Выполнение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7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11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16 000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Сентябрь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 счёт средств поступивших на ремонт и содержание жилья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Не выполнено в связи с переносом данных работ на 2014г.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2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121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Частично замена водопроводных труб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10 000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Февраль-март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3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88А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водопроводных труб по подвалу, частично ремонт кровли дома, подготовка элеваторных узлов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200 000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 </w:t>
            </w:r>
            <w:r>
              <w:rPr/>
              <w:t>Март</w:t>
            </w:r>
          </w:p>
          <w:p>
            <w:pPr>
              <w:pStyle w:val="style0"/>
              <w:rPr/>
            </w:pPr>
            <w:r>
              <w:rPr/>
              <w:t>Сентябрь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4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88Б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  <w:p>
            <w:pPr>
              <w:pStyle w:val="style0"/>
              <w:rPr/>
            </w:pPr>
            <w:r>
              <w:rPr/>
              <w:t>Устройство навесов над входами в подвал, подготовка элеваторных узлов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250 000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Январь</w:t>
            </w:r>
          </w:p>
          <w:p>
            <w:pPr>
              <w:pStyle w:val="style0"/>
              <w:rPr/>
            </w:pPr>
            <w:r>
              <w:rPr/>
              <w:t>Сентябрь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5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92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канализационных труб по подвалу, подготовка элеваторных узлов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200 000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6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92В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труб водопроводных по подвалу, подготовка элеваторных узлов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200 000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Апрель</w:t>
            </w:r>
          </w:p>
          <w:p>
            <w:pPr>
              <w:pStyle w:val="style0"/>
              <w:rPr/>
            </w:pPr>
            <w:r>
              <w:rPr/>
              <w:t>Сентябрь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7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167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дверей, замена водопроводных труб от дома до центральной врезки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140 000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8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Шмидта 15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 коридоре настил пола кафелем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20 000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Июнь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9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129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40 000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Выполнение плана перенесено на 2014год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10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Карла –Маркса 51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дверей, ремонт подъезда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50 000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Сентябрь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11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Токарева 29А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48 000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12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8 Марта 22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канализационных труб в подвале</w:t>
            </w:r>
          </w:p>
          <w:p>
            <w:pPr>
              <w:pStyle w:val="style0"/>
              <w:rPr/>
            </w:pPr>
            <w:r>
              <w:rPr/>
              <w:t>Замена водопроводных труб от дома до колодца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73 000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Июль </w:t>
            </w:r>
          </w:p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13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8 Марта 16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16 000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Октябрь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Выполнение плана перенесено на 2014год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14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8 Марта 15А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Ремонт кровли частично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100 000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15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Луначарского 84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16 000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Октябрь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16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Луначарского 67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Замена входных дверей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32 000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Август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trHeight w:hRule="atLeast" w:val="1416"/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17</w:t>
            </w:r>
          </w:p>
        </w:tc>
        <w:tc>
          <w:tcPr>
            <w:tcW w:type="dxa" w:w="15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Ленина 88В</w:t>
            </w:r>
          </w:p>
        </w:tc>
        <w:tc>
          <w:tcPr>
            <w:tcW w:type="dxa" w:w="142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Установка детекторов движения на лестничных клетках</w:t>
            </w:r>
          </w:p>
          <w:p>
            <w:pPr>
              <w:pStyle w:val="style0"/>
              <w:rPr/>
            </w:pPr>
            <w:r>
              <w:rPr/>
              <w:t>Частичный ремонт канализационной системы</w:t>
            </w:r>
          </w:p>
        </w:tc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По факту</w:t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</w:r>
          </w:p>
          <w:p>
            <w:pPr>
              <w:pStyle w:val="style0"/>
              <w:rPr/>
            </w:pPr>
            <w:r>
              <w:rPr/>
              <w:t>По факту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Июнь-июль 2013г.</w:t>
            </w:r>
          </w:p>
        </w:tc>
        <w:tc>
          <w:tcPr>
            <w:tcW w:type="dxa" w:w="20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-//-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выполнено</w:t>
            </w:r>
          </w:p>
        </w:tc>
      </w:tr>
      <w:tr>
        <w:trPr>
          <w:trHeight w:hRule="atLeast" w:val="1851"/>
          <w:cantSplit w:val="false"/>
        </w:trPr>
        <w:tc>
          <w:tcPr>
            <w:tcW w:type="dxa" w:w="48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center"/>
              <w:rPr/>
            </w:pPr>
            <w:r>
              <w:rPr/>
              <w:t>18</w:t>
            </w:r>
          </w:p>
        </w:tc>
        <w:tc>
          <w:tcPr>
            <w:tcW w:type="dxa" w:w="3000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Меры по снижению расходов на </w:t>
            </w:r>
          </w:p>
          <w:p>
            <w:pPr>
              <w:pStyle w:val="style0"/>
              <w:rPr/>
            </w:pPr>
            <w:r>
              <w:rPr/>
              <w:t>работы (услуги), выполняемые (оказываемые) управляющей компанией, с указанием периодичности и сроков осуществления таких работ (услуг), а также сведения об их выполнении (оказании) и о причинах отклонения от плана</w:t>
            </w:r>
          </w:p>
        </w:tc>
        <w:tc>
          <w:tcPr>
            <w:tcW w:type="dxa" w:w="6180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А</w:t>
            </w:r>
            <w:r>
              <w:rPr/>
              <w:t xml:space="preserve">)изучение рынка поставщиков товаров (эта мера позволяет снизить долю фактических расходов на материалы) – </w:t>
            </w:r>
            <w:r>
              <w:rPr>
                <w:b/>
              </w:rPr>
              <w:t>выполняется по факту приобретения материалов;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Б)</w:t>
            </w:r>
            <w:r>
              <w:rPr/>
              <w:t xml:space="preserve">проведение планово-предупредительных ремонтов систем ГВС, ХВС </w:t>
            </w:r>
            <w:r>
              <w:rPr>
                <w:b/>
              </w:rPr>
              <w:t>– в случаях выявления неисправностей при осмотре систем;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В)</w:t>
            </w:r>
            <w:r>
              <w:rPr/>
              <w:t xml:space="preserve">анализ обращений в АДС, выявление причинно-следственных связей и своевременное устранение аварийных ситуаций в многоквартирном доме (позволяет избежать незапланированных фактических затрат по срочному ремонту инженерного оборудования многоквартирного дома, возмещению ущерба) – </w:t>
            </w:r>
            <w:r>
              <w:rPr>
                <w:b/>
              </w:rPr>
              <w:t>ежемесячно;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Г)</w:t>
            </w:r>
            <w:r>
              <w:rPr/>
              <w:t xml:space="preserve">проведение информационно-разъяснительных работ с собственниками многоквартирных домов по сохранности имущества – </w:t>
            </w:r>
            <w:r>
              <w:rPr>
                <w:b/>
              </w:rPr>
              <w:t>ежегодно;</w:t>
            </w:r>
          </w:p>
          <w:p>
            <w:pPr>
              <w:pStyle w:val="style0"/>
              <w:rPr>
                <w:b/>
              </w:rPr>
            </w:pPr>
            <w:r>
              <w:rPr>
                <w:b/>
              </w:rPr>
              <w:t>Д)</w:t>
            </w:r>
            <w:r>
              <w:rPr/>
              <w:t xml:space="preserve">выполнение текущего ремонта многоквартирных домов на основании актов весенне-осенних осмотров, согласованных с собственниками (позволяет прогнозировать и планировать затраты) – </w:t>
            </w:r>
            <w:r>
              <w:rPr>
                <w:b/>
              </w:rPr>
              <w:t>ежегодно.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Гл. инженер </w:t>
        <w:tab/>
        <w:tab/>
        <w:tab/>
        <w:tab/>
        <w:tab/>
        <w:tab/>
        <w:tab/>
        <w:t xml:space="preserve">В. Н. Потапова 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ind w:firstLine="709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  <w:t>Случаев снижения платы за нарушение качества содержания и ремонта общего имущества в МКД в 2012 году не было.</w:t>
      </w:r>
    </w:p>
    <w:p>
      <w:pPr>
        <w:pStyle w:val="style0"/>
        <w:ind w:firstLine="709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  <w:t>Случаев снижения платы за нарушения качества коммунальных услуг и (или) за превышение установленной продолжительности перерывов в их оказании в МКД в 2012 году не было.</w:t>
      </w:r>
    </w:p>
    <w:p>
      <w:pPr>
        <w:pStyle w:val="style0"/>
        <w:ind w:firstLine="709" w:left="0" w:right="0"/>
        <w:jc w:val="both"/>
        <w:rPr>
          <w:b w:val="false"/>
          <w:bCs w:val="false"/>
        </w:rPr>
      </w:pPr>
      <w:r>
        <w:rPr>
          <w:b w:val="false"/>
          <w:bCs w:val="false"/>
        </w:rPr>
        <w:t>Фактов выявления ненадлежащего качества услуг и работ и (или) превышения установленной продолжительности перерывов в оказании услуг, выполнении работ не в соответствии с устанавливаемыми Правительством РФ правилами содержания общего имущества в МКД и правилами предоставления коммунальных услуг собственниками и пользователям помещений в МКД в 2012 году не было.</w:t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>
          <w:b/>
        </w:rPr>
      </w:pPr>
      <w:r>
        <w:rPr>
          <w:b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850" w:footer="0" w:gutter="0" w:header="0" w:left="1417" w:right="850" w:top="85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 w:line="276" w:lineRule="auto"/>
      <w:contextualSpacing w:val="false"/>
    </w:pPr>
    <w:rPr>
      <w:rFonts w:ascii="Cambria" w:hAnsi="Cambria"/>
      <w:b/>
      <w:bCs/>
      <w:color w:val="365F91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next w:val="style16"/>
    <w:rPr>
      <w:rFonts w:ascii="Cambria" w:cs="Times New Roman" w:eastAsia="Times New Roman" w:hAnsi="Cambria"/>
      <w:b/>
      <w:bCs/>
      <w:color w:val="365F91"/>
      <w:sz w:val="28"/>
      <w:szCs w:val="28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</w:pPr>
    <w:rPr>
      <w:rFonts w:ascii="Calibri" w:cs="Times New Roman" w:eastAsia="Calibri" w:hAnsi="Calibri"/>
      <w:color w:val="auto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LibreOffice/4.1.6.2$Windows_x86 LibreOffice_project/40ff705089295be5be0aae9b15123f687c05b0a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2013-07-05T05:06:00Z</dcterms:created>
  <dc:creator>253</dc:creator>
  <cp:lastModifiedBy>Наталья</cp:lastModifiedBy>
  <dcterms:modified xsi:type="dcterms:W3CDTF">2014-05-22T17:38:00Z</dcterms:modified>
  <cp:revision>2</cp:revision>
</cp:coreProperties>
</file>